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0F5" w:rsidRDefault="000820F5">
      <w:pPr>
        <w:ind w:left="-720" w:firstLine="720"/>
        <w:rPr>
          <w:rFonts w:ascii="Times New Roman" w:hAnsi="Times New Roman"/>
          <w:szCs w:val="24"/>
        </w:rPr>
      </w:pPr>
    </w:p>
    <w:p w:rsidR="000820F5" w:rsidRDefault="00595F4C">
      <w:pPr>
        <w:ind w:left="-1800"/>
      </w:pPr>
      <w:r w:rsidRPr="00595F4C">
        <w:rPr>
          <w:rFonts w:ascii="Times New Roman" w:hAnsi="Times New Roman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7.05pt;margin-top:8.9pt;width:225pt;height:108pt;z-index:1" stroked="f">
            <v:textbox>
              <w:txbxContent>
                <w:p w:rsidR="007B3839" w:rsidRDefault="007B3839" w:rsidP="007B3839">
                  <w:pPr>
                    <w:rPr>
                      <w:sz w:val="28"/>
                      <w:szCs w:val="22"/>
                    </w:rPr>
                  </w:pPr>
                  <w:r>
                    <w:rPr>
                      <w:b/>
                      <w:bCs/>
                      <w:sz w:val="28"/>
                      <w:szCs w:val="22"/>
                    </w:rPr>
                    <w:t xml:space="preserve">Robert A. Leach, D.C., M.S. </w:t>
                  </w:r>
                </w:p>
                <w:p w:rsidR="007B3839" w:rsidRDefault="007B3839" w:rsidP="007B383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Alternate Delegate, American Chiropractic Association</w:t>
                  </w:r>
                </w:p>
                <w:p w:rsidR="007B3839" w:rsidRDefault="007B3839" w:rsidP="007B3839">
                  <w:pPr>
                    <w:pStyle w:val="BodyText"/>
                    <w:rPr>
                      <w:sz w:val="18"/>
                    </w:rPr>
                  </w:pPr>
                  <w:r>
                    <w:rPr>
                      <w:sz w:val="18"/>
                    </w:rPr>
                    <w:t>Research Chairman, Mississippi Chiropractic Association</w:t>
                  </w:r>
                </w:p>
                <w:p w:rsidR="007B3839" w:rsidRDefault="007B3839" w:rsidP="007B383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Fellow, International College of</w:t>
                  </w:r>
                  <w:r>
                    <w:rPr>
                      <w:sz w:val="22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Chiropractors (FICC)</w:t>
                  </w:r>
                </w:p>
                <w:p w:rsidR="007B3839" w:rsidRDefault="007B3839" w:rsidP="007B383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Certified Health Education Specialist (CHES)</w:t>
                  </w:r>
                </w:p>
                <w:p w:rsidR="007B3839" w:rsidRDefault="007B3839" w:rsidP="007B3839">
                  <w:pPr>
                    <w:rPr>
                      <w:sz w:val="18"/>
                      <w:szCs w:val="18"/>
                    </w:rPr>
                  </w:pPr>
                </w:p>
                <w:p w:rsidR="007B3839" w:rsidRDefault="007B3839" w:rsidP="007B3839">
                  <w:pPr>
                    <w:rPr>
                      <w:sz w:val="28"/>
                      <w:szCs w:val="22"/>
                    </w:rPr>
                  </w:pPr>
                  <w:r>
                    <w:rPr>
                      <w:b/>
                      <w:bCs/>
                      <w:sz w:val="28"/>
                      <w:szCs w:val="22"/>
                    </w:rPr>
                    <w:t xml:space="preserve">Robert A. Leach, Jr., L.M.T. </w:t>
                  </w:r>
                </w:p>
                <w:p w:rsidR="007B3839" w:rsidRDefault="007B3839" w:rsidP="007B383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Licensed Massage Therapist (LMT2002)</w:t>
                  </w:r>
                </w:p>
                <w:p w:rsidR="000820F5" w:rsidRDefault="000820F5">
                  <w:pPr>
                    <w:jc w:val="right"/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</v:shape>
        </w:pict>
      </w:r>
      <w:r w:rsidR="000820F5">
        <w:rPr>
          <w:rFonts w:ascii="Times New Roman" w:hAnsi="Times New Roman"/>
          <w:szCs w:val="24"/>
        </w:rPr>
        <w:tab/>
      </w:r>
      <w:r w:rsidR="000820F5">
        <w:rPr>
          <w:rFonts w:ascii="Times New Roman" w:hAnsi="Times New Roman"/>
          <w:szCs w:val="24"/>
        </w:rPr>
        <w:tab/>
      </w:r>
      <w:r w:rsidR="000820F5">
        <w:rPr>
          <w:rFonts w:ascii="Times New Roman" w:hAnsi="Times New Roman"/>
          <w:szCs w:val="24"/>
        </w:rPr>
        <w:tab/>
      </w:r>
    </w:p>
    <w:p w:rsidR="000820F5" w:rsidRDefault="000820F5">
      <w:pPr>
        <w:ind w:left="-180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751073">
        <w:rPr>
          <w:rFonts w:ascii="Times New Roman" w:hAnsi="Times New Roman"/>
          <w:szCs w:val="24"/>
        </w:rPr>
        <w:object w:dxaOrig="2761" w:dyaOrig="25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55pt;height:113.85pt" o:ole="">
            <v:imagedata r:id="rId5" o:title=""/>
          </v:shape>
          <o:OLEObject Type="Embed" ProgID="Word.Picture.8" ShapeID="_x0000_i1025" DrawAspect="Content" ObjectID="_1555520650" r:id="rId6"/>
        </w:object>
      </w:r>
    </w:p>
    <w:p w:rsidR="000A7874" w:rsidRDefault="000A7874">
      <w:pPr>
        <w:pStyle w:val="Heading1"/>
        <w:rPr>
          <w:sz w:val="22"/>
        </w:rPr>
      </w:pPr>
    </w:p>
    <w:p w:rsidR="000820F5" w:rsidRDefault="006D0414">
      <w:pPr>
        <w:pStyle w:val="Heading1"/>
        <w:rPr>
          <w:sz w:val="22"/>
        </w:rPr>
      </w:pPr>
      <w:r>
        <w:rPr>
          <w:sz w:val="22"/>
        </w:rPr>
        <w:t xml:space="preserve">May </w:t>
      </w:r>
      <w:r w:rsidR="00490114">
        <w:rPr>
          <w:sz w:val="22"/>
        </w:rPr>
        <w:t>201</w:t>
      </w:r>
      <w:r>
        <w:rPr>
          <w:sz w:val="22"/>
        </w:rPr>
        <w:t>7</w:t>
      </w:r>
      <w:r w:rsidR="00614BC2">
        <w:rPr>
          <w:sz w:val="22"/>
        </w:rPr>
        <w:t xml:space="preserve"> </w:t>
      </w:r>
      <w:r w:rsidR="000820F5">
        <w:rPr>
          <w:sz w:val="22"/>
        </w:rPr>
        <w:t>Newsletter</w:t>
      </w:r>
    </w:p>
    <w:p w:rsidR="002864D0" w:rsidRDefault="002864D0" w:rsidP="000634E9"/>
    <w:p w:rsidR="000634E9" w:rsidRDefault="006D0414" w:rsidP="000634E9">
      <w:r>
        <w:t xml:space="preserve">Neck Posture: Addressing a Cause of Neck Pain and Disability </w:t>
      </w:r>
    </w:p>
    <w:p w:rsidR="000634E9" w:rsidRDefault="000634E9" w:rsidP="000634E9"/>
    <w:p w:rsidR="00BC6F1E" w:rsidRDefault="000634E9" w:rsidP="000634E9">
      <w:r>
        <w:t xml:space="preserve">Patients &amp; Friends, </w:t>
      </w:r>
    </w:p>
    <w:p w:rsidR="002864D0" w:rsidRDefault="002864D0" w:rsidP="005F57AF"/>
    <w:p w:rsidR="00EE616C" w:rsidRDefault="007470B1" w:rsidP="005F57AF">
      <w:r>
        <w:tab/>
      </w:r>
      <w:r w:rsidR="00731C95">
        <w:t xml:space="preserve">Nearly 35 years ago </w:t>
      </w:r>
      <w:r w:rsidR="004B675D">
        <w:t>the findings of my observations on</w:t>
      </w:r>
      <w:r w:rsidR="00731C95">
        <w:t xml:space="preserve"> neck curve correction</w:t>
      </w:r>
      <w:r w:rsidR="00EE616C">
        <w:t xml:space="preserve"> after chiropractic were the first ever published in peer review biomedical literature.</w:t>
      </w:r>
      <w:r w:rsidR="00731C95">
        <w:t xml:space="preserve"> </w:t>
      </w:r>
      <w:r w:rsidR="00EE616C">
        <w:t>B</w:t>
      </w:r>
      <w:r w:rsidR="00731C95">
        <w:t>ase</w:t>
      </w:r>
      <w:r w:rsidR="00EE616C">
        <w:t>d</w:t>
      </w:r>
      <w:r w:rsidR="00731C95">
        <w:t xml:space="preserve"> on observations made in our practice here in Starkville</w:t>
      </w:r>
      <w:r w:rsidR="00EE616C">
        <w:t>, even after only a dozen chiropractic sessions, patients began to see improvement in abnormal neck posture (such as a straight neck observed on the side view</w:t>
      </w:r>
      <w:r w:rsidR="00FD1272">
        <w:t>—like the neck shown here</w:t>
      </w:r>
      <w:r w:rsidR="002864D0">
        <w:t>). Sometimes the improvement was seen</w:t>
      </w:r>
      <w:r w:rsidR="00455F9D">
        <w:t xml:space="preserve"> </w:t>
      </w:r>
      <w:r w:rsidR="00FD1272">
        <w:t>after</w:t>
      </w:r>
      <w:r w:rsidR="002864D0">
        <w:t xml:space="preserve"> just</w:t>
      </w:r>
      <w:r w:rsidR="00FD1272">
        <w:t xml:space="preserve"> </w:t>
      </w:r>
      <w:r w:rsidR="00455F9D">
        <w:t>1-2</w:t>
      </w:r>
      <w:r w:rsidR="00FD1272">
        <w:t xml:space="preserve"> month</w:t>
      </w:r>
      <w:r w:rsidR="00455F9D">
        <w:t>s</w:t>
      </w:r>
      <w:r w:rsidR="00FD1272">
        <w:t xml:space="preserve"> of treatment</w:t>
      </w:r>
      <w:r w:rsidR="00EE616C">
        <w:t xml:space="preserve">. </w:t>
      </w:r>
      <w:r w:rsidR="00595F4C">
        <w:rPr>
          <w:noProof/>
        </w:rPr>
        <w:pict>
          <v:shape id="_x0000_s1036" type="#_x0000_t75" style="position:absolute;margin-left:192.9pt;margin-top:55.45pt;width:136.45pt;height:182.5pt;z-index:-1;mso-position-horizontal:right;mso-position-horizontal-relative:text;mso-position-vertical-relative:text" wrapcoords="-119 0 -119 21511 21600 21511 21600 0 -119 0">
            <v:imagedata r:id="rId7" o:title="Bridges Rasheda 113011 (5)"/>
            <w10:wrap type="tight"/>
          </v:shape>
        </w:pict>
      </w:r>
    </w:p>
    <w:p w:rsidR="00731C95" w:rsidRDefault="00EE616C" w:rsidP="005F57AF">
      <w:r>
        <w:tab/>
      </w:r>
      <w:r w:rsidR="00731C95">
        <w:t xml:space="preserve"> Since that time</w:t>
      </w:r>
      <w:r w:rsidR="002864D0">
        <w:t>, articles i</w:t>
      </w:r>
      <w:r w:rsidR="00731C95">
        <w:t xml:space="preserve">n chiropractic, physical therapy, and neurosurgery journals </w:t>
      </w:r>
      <w:r w:rsidR="002864D0">
        <w:t>have reported how</w:t>
      </w:r>
      <w:r w:rsidR="00731C95">
        <w:t xml:space="preserve"> correct</w:t>
      </w:r>
      <w:r w:rsidR="002864D0">
        <w:t>ion of</w:t>
      </w:r>
      <w:r w:rsidR="00731C95">
        <w:t xml:space="preserve"> faulty neck posture </w:t>
      </w:r>
      <w:r w:rsidR="002864D0">
        <w:t xml:space="preserve">may </w:t>
      </w:r>
      <w:r w:rsidR="00731C95">
        <w:t>impact health.</w:t>
      </w:r>
    </w:p>
    <w:p w:rsidR="00D20009" w:rsidRDefault="00731C95" w:rsidP="005F57AF">
      <w:r>
        <w:tab/>
      </w:r>
      <w:r w:rsidR="00455F9D">
        <w:t xml:space="preserve">Recently </w:t>
      </w:r>
      <w:r w:rsidR="00B119B6">
        <w:t>physical therap</w:t>
      </w:r>
      <w:r w:rsidR="00455F9D">
        <w:t>ists</w:t>
      </w:r>
      <w:r w:rsidR="00B119B6">
        <w:t xml:space="preserve"> and</w:t>
      </w:r>
      <w:r w:rsidR="00EC2DDB">
        <w:t xml:space="preserve"> </w:t>
      </w:r>
      <w:r w:rsidR="00B119B6">
        <w:t xml:space="preserve">a </w:t>
      </w:r>
      <w:r w:rsidR="00EC2DDB">
        <w:t>chiropract</w:t>
      </w:r>
      <w:r w:rsidR="00455F9D">
        <w:t>or</w:t>
      </w:r>
      <w:r w:rsidR="002864D0">
        <w:t xml:space="preserve"> reported</w:t>
      </w:r>
      <w:r w:rsidR="00EC2DDB">
        <w:t xml:space="preserve"> in the </w:t>
      </w:r>
      <w:r w:rsidR="00EC2DDB" w:rsidRPr="00EE7C45">
        <w:rPr>
          <w:i/>
        </w:rPr>
        <w:t>Archives of Physical Medicine and Rehabilitation</w:t>
      </w:r>
      <w:r w:rsidR="00455F9D">
        <w:t xml:space="preserve"> </w:t>
      </w:r>
      <w:r w:rsidR="00EC2DDB">
        <w:t xml:space="preserve">that </w:t>
      </w:r>
      <w:r w:rsidR="00B119B6">
        <w:t>patients receiving standard care</w:t>
      </w:r>
      <w:r w:rsidR="004B675D">
        <w:t xml:space="preserve"> did not maintain improvement</w:t>
      </w:r>
      <w:r w:rsidR="00D20009">
        <w:t xml:space="preserve"> in neck and arm pain, function and disability</w:t>
      </w:r>
      <w:r w:rsidR="002864D0">
        <w:t xml:space="preserve"> as well as</w:t>
      </w:r>
      <w:r w:rsidR="00FD1272">
        <w:t xml:space="preserve"> </w:t>
      </w:r>
      <w:r w:rsidR="004B675D">
        <w:t>patients receiv</w:t>
      </w:r>
      <w:r w:rsidR="002864D0">
        <w:t>ing</w:t>
      </w:r>
      <w:r w:rsidR="004B675D">
        <w:t xml:space="preserve"> neck manipulation, exercise</w:t>
      </w:r>
      <w:r w:rsidR="00FD1272">
        <w:t>,</w:t>
      </w:r>
      <w:r w:rsidR="004B675D">
        <w:t xml:space="preserve"> a</w:t>
      </w:r>
      <w:r w:rsidR="00FD1272">
        <w:t>nd</w:t>
      </w:r>
      <w:r w:rsidR="004B675D">
        <w:t xml:space="preserve"> in</w:t>
      </w:r>
      <w:r w:rsidR="00B119B6">
        <w:t>-</w:t>
      </w:r>
      <w:r w:rsidR="004B675D">
        <w:t>home traction</w:t>
      </w:r>
      <w:r w:rsidR="00D20009">
        <w:t>, at 1 year follow up.</w:t>
      </w:r>
    </w:p>
    <w:p w:rsidR="004B675D" w:rsidRDefault="004B675D" w:rsidP="005F57AF">
      <w:r>
        <w:tab/>
      </w:r>
      <w:r w:rsidR="00455F9D">
        <w:t xml:space="preserve">Following up on earlier studies by </w:t>
      </w:r>
      <w:r w:rsidR="00EE616C">
        <w:t>Don Harrison, D</w:t>
      </w:r>
      <w:r w:rsidR="00455F9D">
        <w:t>.</w:t>
      </w:r>
      <w:r w:rsidR="00EE616C">
        <w:t>C</w:t>
      </w:r>
      <w:r w:rsidR="00455F9D">
        <w:t>.</w:t>
      </w:r>
      <w:r w:rsidR="00EE616C">
        <w:t>, Ph.D</w:t>
      </w:r>
      <w:r w:rsidR="00455F9D">
        <w:t>., the scientists</w:t>
      </w:r>
      <w:r w:rsidR="00EE616C">
        <w:t xml:space="preserve"> </w:t>
      </w:r>
      <w:r>
        <w:t>speculate</w:t>
      </w:r>
      <w:r w:rsidR="00D20009">
        <w:t>d</w:t>
      </w:r>
      <w:r>
        <w:t xml:space="preserve"> that improvement in neck posture—cervical </w:t>
      </w:r>
      <w:proofErr w:type="spellStart"/>
      <w:r>
        <w:t>lordosis</w:t>
      </w:r>
      <w:proofErr w:type="spellEnd"/>
      <w:r>
        <w:t xml:space="preserve"> and anterior head tilt—associated with the treatment, may have been responsible for the findings.</w:t>
      </w:r>
    </w:p>
    <w:p w:rsidR="00075C6A" w:rsidRDefault="00075C6A" w:rsidP="005F57AF">
      <w:r>
        <w:tab/>
        <w:t xml:space="preserve">Scientists in China independently confirmed abnormal </w:t>
      </w:r>
      <w:proofErr w:type="spellStart"/>
      <w:r>
        <w:t>sagittal</w:t>
      </w:r>
      <w:proofErr w:type="spellEnd"/>
      <w:r>
        <w:t xml:space="preserve"> (side view) spinal postures predict the presence of neck pain, neck pain severity, and disability, in a study published in Manual Therapy. </w:t>
      </w:r>
    </w:p>
    <w:p w:rsidR="00075C6A" w:rsidRDefault="00B119B6" w:rsidP="005F57AF">
      <w:r>
        <w:tab/>
      </w:r>
      <w:r w:rsidR="00455F9D">
        <w:t>Last month s</w:t>
      </w:r>
      <w:r>
        <w:t xml:space="preserve">urgeons reported that improving the cervical </w:t>
      </w:r>
      <w:proofErr w:type="spellStart"/>
      <w:r>
        <w:t>lordosis</w:t>
      </w:r>
      <w:proofErr w:type="spellEnd"/>
      <w:r>
        <w:t xml:space="preserve"> (neck </w:t>
      </w:r>
      <w:r w:rsidR="00455F9D">
        <w:t>curve as seen from the side</w:t>
      </w:r>
      <w:r>
        <w:t>) “remains a major goal of surgery” and report that cervical kyphosis (reversed neck curve) should be eliminated in patients with neck pain, for best results.</w:t>
      </w:r>
      <w:r w:rsidR="00075C6A">
        <w:t xml:space="preserve"> </w:t>
      </w:r>
    </w:p>
    <w:p w:rsidR="00075C6A" w:rsidRDefault="00EE616C" w:rsidP="00B119B6">
      <w:r>
        <w:tab/>
        <w:t>It’s too early to know for sure</w:t>
      </w:r>
      <w:r w:rsidR="00075C6A">
        <w:t xml:space="preserve"> how large a role </w:t>
      </w:r>
      <w:r>
        <w:t>postural abnormality</w:t>
      </w:r>
      <w:r w:rsidR="00075C6A">
        <w:t xml:space="preserve"> may play</w:t>
      </w:r>
      <w:r>
        <w:t>,</w:t>
      </w:r>
      <w:r w:rsidR="00075C6A">
        <w:t xml:space="preserve"> since </w:t>
      </w:r>
      <w:r w:rsidR="00455F9D">
        <w:t>a</w:t>
      </w:r>
      <w:r>
        <w:t xml:space="preserve"> number of factors may be </w:t>
      </w:r>
      <w:r w:rsidR="00075C6A">
        <w:t>important predictors of</w:t>
      </w:r>
      <w:r>
        <w:t xml:space="preserve"> neck pain and disability</w:t>
      </w:r>
      <w:r w:rsidR="00075C6A">
        <w:t>, suc</w:t>
      </w:r>
      <w:r w:rsidR="00B119B6">
        <w:t>h as: sedentary lifestyle,</w:t>
      </w:r>
      <w:r w:rsidR="00455F9D">
        <w:t xml:space="preserve"> obesity,</w:t>
      </w:r>
      <w:r w:rsidR="00B119B6">
        <w:t xml:space="preserve"> smoking, stress, diet and presence of inflammatory markers in the blood, prior injury, and genetic predisposition to degenerative arthritis. </w:t>
      </w:r>
    </w:p>
    <w:p w:rsidR="00B119B6" w:rsidRDefault="00B119B6" w:rsidP="00B119B6">
      <w:r>
        <w:tab/>
        <w:t xml:space="preserve">That said, it’s time to take a serious look at </w:t>
      </w:r>
      <w:r w:rsidR="00455F9D">
        <w:t xml:space="preserve">a possible role for chiropractic correction of neck posture, and the role it may play in treatment and prevention of neck pain and disability. </w:t>
      </w:r>
    </w:p>
    <w:p w:rsidR="00563998" w:rsidRDefault="00563998" w:rsidP="00B119B6"/>
    <w:p w:rsidR="000634E9" w:rsidRDefault="000634E9" w:rsidP="000634E9">
      <w:r>
        <w:t>Sincerely,</w:t>
      </w:r>
      <w:r w:rsidRPr="00EC7BF4">
        <w:t xml:space="preserve"> </w:t>
      </w:r>
    </w:p>
    <w:p w:rsidR="000634E9" w:rsidRDefault="000634E9" w:rsidP="000634E9">
      <w:r>
        <w:t xml:space="preserve">Robert A. Leach, DC, MS, </w:t>
      </w:r>
      <w:proofErr w:type="gramStart"/>
      <w:r>
        <w:t>FICC(</w:t>
      </w:r>
      <w:proofErr w:type="gramEnd"/>
      <w:r>
        <w:t>h), CHES</w:t>
      </w:r>
    </w:p>
    <w:p w:rsidR="000634E9" w:rsidRDefault="000634E9" w:rsidP="000634E9"/>
    <w:p w:rsidR="00452587" w:rsidRDefault="00452587" w:rsidP="000634E9"/>
    <w:p w:rsidR="00452587" w:rsidRDefault="00452587" w:rsidP="000634E9"/>
    <w:p w:rsidR="00D66161" w:rsidRDefault="00D66161" w:rsidP="003A58C1">
      <w:pPr>
        <w:pStyle w:val="BodyText"/>
        <w:rPr>
          <w:szCs w:val="20"/>
        </w:rPr>
      </w:pPr>
    </w:p>
    <w:p w:rsidR="00D66161" w:rsidRDefault="00D66161" w:rsidP="003A58C1">
      <w:pPr>
        <w:pStyle w:val="BodyText"/>
        <w:rPr>
          <w:szCs w:val="20"/>
        </w:rPr>
      </w:pPr>
    </w:p>
    <w:p w:rsidR="00D66161" w:rsidRDefault="00D66161" w:rsidP="003A58C1">
      <w:pPr>
        <w:pStyle w:val="BodyText"/>
        <w:rPr>
          <w:szCs w:val="20"/>
        </w:rPr>
      </w:pPr>
    </w:p>
    <w:p w:rsidR="00D66161" w:rsidRDefault="00D66161" w:rsidP="003A58C1">
      <w:pPr>
        <w:pStyle w:val="BodyText"/>
        <w:rPr>
          <w:szCs w:val="20"/>
        </w:rPr>
      </w:pPr>
    </w:p>
    <w:p w:rsidR="00764DA5" w:rsidRDefault="00764DA5" w:rsidP="003A58C1">
      <w:pPr>
        <w:pStyle w:val="BodyText"/>
        <w:rPr>
          <w:szCs w:val="20"/>
        </w:rPr>
      </w:pPr>
    </w:p>
    <w:p w:rsidR="00834DF3" w:rsidRDefault="000634E9" w:rsidP="003A58C1">
      <w:pPr>
        <w:pStyle w:val="BodyText"/>
        <w:rPr>
          <w:szCs w:val="20"/>
        </w:rPr>
      </w:pPr>
      <w:r>
        <w:rPr>
          <w:szCs w:val="20"/>
        </w:rPr>
        <w:t>Further Resources:</w:t>
      </w:r>
    </w:p>
    <w:p w:rsidR="003A58C1" w:rsidRDefault="003A58C1" w:rsidP="003A58C1">
      <w:pPr>
        <w:pStyle w:val="BodyText"/>
        <w:rPr>
          <w:szCs w:val="20"/>
        </w:rPr>
      </w:pPr>
    </w:p>
    <w:p w:rsidR="00EE7C45" w:rsidRDefault="00EE7C45" w:rsidP="0038670C">
      <w:pPr>
        <w:numPr>
          <w:ilvl w:val="0"/>
          <w:numId w:val="24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First observations on improvement in the cervical </w:t>
      </w:r>
      <w:proofErr w:type="spellStart"/>
      <w:r>
        <w:rPr>
          <w:b/>
          <w:sz w:val="22"/>
          <w:szCs w:val="22"/>
        </w:rPr>
        <w:t>lordosis</w:t>
      </w:r>
      <w:proofErr w:type="spellEnd"/>
      <w:r>
        <w:rPr>
          <w:b/>
          <w:sz w:val="22"/>
          <w:szCs w:val="22"/>
        </w:rPr>
        <w:t xml:space="preserve"> after chiropractic care were reported by Leach in 1983:  </w:t>
      </w:r>
      <w:hyperlink r:id="rId8" w:history="1">
        <w:r w:rsidRPr="0036120E">
          <w:rPr>
            <w:rStyle w:val="Hyperlink"/>
            <w:b/>
            <w:sz w:val="22"/>
            <w:szCs w:val="22"/>
          </w:rPr>
          <w:t>https://www.ncbi.nlm.nih.gov/pubmed/6854156</w:t>
        </w:r>
      </w:hyperlink>
      <w:r>
        <w:rPr>
          <w:b/>
          <w:sz w:val="22"/>
          <w:szCs w:val="22"/>
        </w:rPr>
        <w:t xml:space="preserve"> </w:t>
      </w:r>
    </w:p>
    <w:p w:rsidR="00AF4446" w:rsidRDefault="0038670C" w:rsidP="0038670C">
      <w:pPr>
        <w:numPr>
          <w:ilvl w:val="0"/>
          <w:numId w:val="24"/>
        </w:num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Moustafa</w:t>
      </w:r>
      <w:proofErr w:type="spellEnd"/>
      <w:r>
        <w:rPr>
          <w:b/>
          <w:sz w:val="22"/>
          <w:szCs w:val="22"/>
        </w:rPr>
        <w:t xml:space="preserve"> and co-workers reported that patients who used a </w:t>
      </w:r>
      <w:proofErr w:type="spellStart"/>
      <w:r>
        <w:rPr>
          <w:b/>
          <w:sz w:val="22"/>
          <w:szCs w:val="22"/>
        </w:rPr>
        <w:t>Dennerol</w:t>
      </w:r>
      <w:proofErr w:type="spellEnd"/>
      <w:r>
        <w:rPr>
          <w:b/>
          <w:sz w:val="22"/>
          <w:szCs w:val="22"/>
        </w:rPr>
        <w:t xml:space="preserve"> neck traction device</w:t>
      </w:r>
      <w:r w:rsidR="002113A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for daily use at home—in addition to multi-modal care that included muscle stimulation, thoracic spine manipulation, mobilization to the neck and spine muscles, and strengthening exercises 3x per week for 10 weeks--had better results in posture, disk related neck and arm pain and disability a year later, compared with multi-modal care only: </w:t>
      </w:r>
      <w:hyperlink r:id="rId9" w:history="1">
        <w:r w:rsidR="003C0556" w:rsidRPr="0036120E">
          <w:rPr>
            <w:rStyle w:val="Hyperlink"/>
            <w:b/>
            <w:sz w:val="22"/>
            <w:szCs w:val="22"/>
          </w:rPr>
          <w:t>https://www.ncbi.nlm.nih.gov/pubmed/27576192</w:t>
        </w:r>
      </w:hyperlink>
      <w:r w:rsidR="003C0556">
        <w:rPr>
          <w:b/>
          <w:sz w:val="22"/>
          <w:szCs w:val="22"/>
        </w:rPr>
        <w:t xml:space="preserve"> </w:t>
      </w:r>
    </w:p>
    <w:p w:rsidR="003C0556" w:rsidRPr="0038670C" w:rsidRDefault="003C0556" w:rsidP="0038670C">
      <w:pPr>
        <w:numPr>
          <w:ilvl w:val="0"/>
          <w:numId w:val="24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follow up paper by </w:t>
      </w:r>
      <w:proofErr w:type="spellStart"/>
      <w:r>
        <w:rPr>
          <w:b/>
          <w:sz w:val="22"/>
          <w:szCs w:val="22"/>
        </w:rPr>
        <w:t>Moustafa</w:t>
      </w:r>
      <w:proofErr w:type="spellEnd"/>
      <w:r>
        <w:rPr>
          <w:b/>
          <w:sz w:val="22"/>
          <w:szCs w:val="22"/>
        </w:rPr>
        <w:t xml:space="preserve"> et al published in the </w:t>
      </w:r>
      <w:r w:rsidRPr="00EE7C45">
        <w:rPr>
          <w:b/>
          <w:i/>
          <w:sz w:val="22"/>
          <w:szCs w:val="22"/>
        </w:rPr>
        <w:t>European Journal of Physical Medicine and Rehabilitation</w:t>
      </w:r>
      <w:r>
        <w:rPr>
          <w:b/>
          <w:sz w:val="22"/>
          <w:szCs w:val="22"/>
        </w:rPr>
        <w:t xml:space="preserve">, reported that improvement in neck arthritis pain and related dizziness was longer lasting in patients randomized to </w:t>
      </w:r>
      <w:proofErr w:type="spellStart"/>
      <w:r>
        <w:rPr>
          <w:b/>
          <w:sz w:val="22"/>
          <w:szCs w:val="22"/>
        </w:rPr>
        <w:t>Dennerol</w:t>
      </w:r>
      <w:proofErr w:type="spellEnd"/>
      <w:r>
        <w:rPr>
          <w:b/>
          <w:sz w:val="22"/>
          <w:szCs w:val="22"/>
        </w:rPr>
        <w:t xml:space="preserve"> neck traction in addition to spinal manipulation and strengthening exercises, achieving significantly better results at a 1-year follow up: </w:t>
      </w:r>
      <w:hyperlink r:id="rId10" w:history="1">
        <w:r w:rsidRPr="0036120E">
          <w:rPr>
            <w:rStyle w:val="Hyperlink"/>
            <w:b/>
            <w:sz w:val="22"/>
            <w:szCs w:val="22"/>
          </w:rPr>
          <w:t>https://www.ncbi.nlm.nih.gov/pubmed/27575013</w:t>
        </w:r>
      </w:hyperlink>
      <w:r>
        <w:rPr>
          <w:b/>
          <w:sz w:val="22"/>
          <w:szCs w:val="22"/>
        </w:rPr>
        <w:t xml:space="preserve"> </w:t>
      </w:r>
    </w:p>
    <w:p w:rsidR="003C0556" w:rsidRPr="003C0556" w:rsidRDefault="00075C6A" w:rsidP="003C0556">
      <w:pPr>
        <w:numPr>
          <w:ilvl w:val="0"/>
          <w:numId w:val="24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Lau and co-workers published a paper in </w:t>
      </w:r>
      <w:r w:rsidRPr="00EE7C45">
        <w:rPr>
          <w:b/>
          <w:i/>
          <w:sz w:val="22"/>
          <w:szCs w:val="22"/>
        </w:rPr>
        <w:t>Manual Therapy</w:t>
      </w:r>
      <w:r>
        <w:rPr>
          <w:b/>
          <w:sz w:val="22"/>
          <w:szCs w:val="22"/>
        </w:rPr>
        <w:t xml:space="preserve"> in 2010 that confirmed </w:t>
      </w:r>
      <w:r w:rsidR="0038670C">
        <w:rPr>
          <w:b/>
          <w:sz w:val="22"/>
          <w:szCs w:val="22"/>
        </w:rPr>
        <w:t xml:space="preserve">that the upper thoracic angle was even better than the </w:t>
      </w:r>
      <w:proofErr w:type="spellStart"/>
      <w:r w:rsidR="0038670C">
        <w:rPr>
          <w:b/>
          <w:sz w:val="22"/>
          <w:szCs w:val="22"/>
        </w:rPr>
        <w:t>craniovertebral</w:t>
      </w:r>
      <w:proofErr w:type="spellEnd"/>
      <w:r w:rsidR="0038670C">
        <w:rPr>
          <w:b/>
          <w:sz w:val="22"/>
          <w:szCs w:val="22"/>
        </w:rPr>
        <w:t xml:space="preserve"> angle in predicting the presen</w:t>
      </w:r>
      <w:r w:rsidR="00C83BED">
        <w:rPr>
          <w:b/>
          <w:sz w:val="22"/>
          <w:szCs w:val="22"/>
        </w:rPr>
        <w:t>c</w:t>
      </w:r>
      <w:r w:rsidR="0038670C">
        <w:rPr>
          <w:b/>
          <w:sz w:val="22"/>
          <w:szCs w:val="22"/>
        </w:rPr>
        <w:t xml:space="preserve">e and severity of neck pain and disability: </w:t>
      </w:r>
      <w:hyperlink r:id="rId11" w:history="1">
        <w:r w:rsidR="003C0556" w:rsidRPr="0036120E">
          <w:rPr>
            <w:rStyle w:val="Hyperlink"/>
            <w:b/>
            <w:sz w:val="22"/>
            <w:szCs w:val="22"/>
          </w:rPr>
          <w:t>https://www.ncbi.nlm.nih.gov/pubmed/20430685</w:t>
        </w:r>
      </w:hyperlink>
      <w:r w:rsidR="003C0556">
        <w:rPr>
          <w:b/>
          <w:sz w:val="22"/>
          <w:szCs w:val="22"/>
        </w:rPr>
        <w:t xml:space="preserve"> </w:t>
      </w:r>
    </w:p>
    <w:p w:rsidR="00C83BED" w:rsidRDefault="00C83BED" w:rsidP="002113A5">
      <w:pPr>
        <w:numPr>
          <w:ilvl w:val="0"/>
          <w:numId w:val="24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Harrison and co-workers found that 2-way cervical traction techniques combined with chiropractic adjustments  resulted in improved neck posture (side view, cervical curve) as well as reduced chronic neck pain: </w:t>
      </w:r>
      <w:hyperlink r:id="rId12" w:history="1">
        <w:r w:rsidRPr="0036120E">
          <w:rPr>
            <w:rStyle w:val="Hyperlink"/>
            <w:b/>
            <w:sz w:val="22"/>
            <w:szCs w:val="22"/>
          </w:rPr>
          <w:t>https://www.ncbi.nlm.nih.gov/pubmed/12704306</w:t>
        </w:r>
      </w:hyperlink>
    </w:p>
    <w:p w:rsidR="00C83BED" w:rsidRDefault="00563998" w:rsidP="002113A5">
      <w:pPr>
        <w:numPr>
          <w:ilvl w:val="0"/>
          <w:numId w:val="24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Inflammatory mediators and chemokines such as nitric oxide are important in the pathogenesis of and predict the presence of neck pain: </w:t>
      </w:r>
      <w:hyperlink r:id="rId13" w:history="1">
        <w:r w:rsidRPr="0036120E">
          <w:rPr>
            <w:rStyle w:val="Hyperlink"/>
            <w:b/>
            <w:sz w:val="22"/>
            <w:szCs w:val="22"/>
          </w:rPr>
          <w:t>https://www.ncbi.nlm.nih.gov/pubmed/21978542</w:t>
        </w:r>
      </w:hyperlink>
    </w:p>
    <w:p w:rsidR="00563998" w:rsidRDefault="003C0556" w:rsidP="002113A5">
      <w:pPr>
        <w:numPr>
          <w:ilvl w:val="0"/>
          <w:numId w:val="24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Even patients with severe problems such as MR confirmed cervical herniated disks may benefit from chiropractic, such as 85.7% of those after just 3 months of care in this trial in 2013. Whether further postural chiropractic postural correction helps prevent recurrence of disk symptoms has not been explored: </w:t>
      </w:r>
      <w:hyperlink r:id="rId14" w:history="1">
        <w:r w:rsidRPr="0036120E">
          <w:rPr>
            <w:rStyle w:val="Hyperlink"/>
            <w:b/>
            <w:sz w:val="22"/>
            <w:szCs w:val="22"/>
          </w:rPr>
          <w:t>https://www.ncbi.nlm.nih.gov/pubmed/23948425</w:t>
        </w:r>
      </w:hyperlink>
    </w:p>
    <w:p w:rsidR="003C0556" w:rsidRDefault="003C0556" w:rsidP="003C0556">
      <w:pPr>
        <w:ind w:left="1440"/>
        <w:rPr>
          <w:b/>
          <w:sz w:val="22"/>
          <w:szCs w:val="22"/>
        </w:rPr>
      </w:pPr>
    </w:p>
    <w:p w:rsidR="00975150" w:rsidRDefault="00975150" w:rsidP="00975150">
      <w:pPr>
        <w:ind w:left="1440"/>
        <w:rPr>
          <w:b/>
          <w:sz w:val="22"/>
          <w:szCs w:val="22"/>
        </w:rPr>
      </w:pPr>
    </w:p>
    <w:p w:rsidR="00764DA5" w:rsidRDefault="00764DA5" w:rsidP="00764DA5">
      <w:pPr>
        <w:ind w:left="1440"/>
        <w:rPr>
          <w:b/>
          <w:sz w:val="22"/>
          <w:szCs w:val="22"/>
        </w:rPr>
      </w:pPr>
    </w:p>
    <w:p w:rsidR="00834DF3" w:rsidRDefault="00834DF3" w:rsidP="0064654E">
      <w:pPr>
        <w:ind w:left="720"/>
        <w:rPr>
          <w:b/>
          <w:sz w:val="22"/>
          <w:szCs w:val="22"/>
        </w:rPr>
      </w:pPr>
    </w:p>
    <w:p w:rsidR="00AF4446" w:rsidRDefault="00AF4446" w:rsidP="0064654E">
      <w:pPr>
        <w:ind w:left="720"/>
        <w:rPr>
          <w:b/>
          <w:sz w:val="22"/>
          <w:szCs w:val="22"/>
        </w:rPr>
      </w:pPr>
    </w:p>
    <w:p w:rsidR="00AF4446" w:rsidRDefault="00AF4446" w:rsidP="0064654E">
      <w:pPr>
        <w:ind w:left="720"/>
        <w:rPr>
          <w:b/>
          <w:sz w:val="22"/>
          <w:szCs w:val="22"/>
        </w:rPr>
      </w:pPr>
    </w:p>
    <w:p w:rsidR="00AF4446" w:rsidRDefault="00AF4446" w:rsidP="0064654E">
      <w:pPr>
        <w:ind w:left="720"/>
        <w:rPr>
          <w:b/>
          <w:sz w:val="22"/>
          <w:szCs w:val="22"/>
        </w:rPr>
      </w:pPr>
    </w:p>
    <w:p w:rsidR="00563998" w:rsidRPr="00563998" w:rsidRDefault="00EE7C45" w:rsidP="00563998">
      <w:r>
        <w:rPr>
          <w:b/>
          <w:sz w:val="22"/>
          <w:szCs w:val="22"/>
        </w:rPr>
        <w:t xml:space="preserve">If </w:t>
      </w:r>
      <w:r w:rsidR="000820F5" w:rsidRPr="004A48F9">
        <w:rPr>
          <w:b/>
          <w:sz w:val="22"/>
          <w:szCs w:val="22"/>
        </w:rPr>
        <w:t>you are viewing a paper or hotmail copy of this newsletter, you may view the references associated with the hyperlinks by accessing our newsletters at</w:t>
      </w:r>
      <w:r w:rsidR="000820F5" w:rsidRPr="004A48F9">
        <w:rPr>
          <w:b/>
          <w:szCs w:val="24"/>
        </w:rPr>
        <w:t xml:space="preserve"> </w:t>
      </w:r>
      <w:hyperlink r:id="rId15" w:history="1">
        <w:r w:rsidR="00FA6B3D" w:rsidRPr="004A48F9">
          <w:rPr>
            <w:rStyle w:val="Hyperlink"/>
            <w:b/>
            <w:i/>
            <w:iCs/>
            <w:sz w:val="22"/>
            <w:szCs w:val="22"/>
          </w:rPr>
          <w:t>www.drleach.com</w:t>
        </w:r>
      </w:hyperlink>
      <w:r w:rsidR="000820F5" w:rsidRPr="004A48F9">
        <w:rPr>
          <w:b/>
          <w:sz w:val="22"/>
          <w:szCs w:val="22"/>
        </w:rPr>
        <w:t xml:space="preserve">  </w:t>
      </w:r>
      <w:r w:rsidR="008A5D70">
        <w:rPr>
          <w:b/>
          <w:sz w:val="22"/>
          <w:szCs w:val="22"/>
        </w:rPr>
        <w:t xml:space="preserve">and </w:t>
      </w:r>
      <w:r w:rsidR="000820F5" w:rsidRPr="004A48F9">
        <w:rPr>
          <w:b/>
          <w:sz w:val="22"/>
          <w:szCs w:val="22"/>
        </w:rPr>
        <w:t>clicking on</w:t>
      </w:r>
      <w:r w:rsidR="000820F5" w:rsidRPr="004A48F9">
        <w:rPr>
          <w:sz w:val="22"/>
          <w:szCs w:val="22"/>
        </w:rPr>
        <w:t xml:space="preserve"> NEWSLETTER</w:t>
      </w:r>
      <w:r w:rsidR="008A5D70">
        <w:rPr>
          <w:sz w:val="22"/>
          <w:szCs w:val="22"/>
        </w:rPr>
        <w:t>S</w:t>
      </w:r>
      <w:r w:rsidR="000820F5" w:rsidRPr="004A48F9">
        <w:rPr>
          <w:sz w:val="22"/>
          <w:szCs w:val="22"/>
        </w:rPr>
        <w:t>,</w:t>
      </w:r>
      <w:r w:rsidR="003325F3">
        <w:rPr>
          <w:sz w:val="22"/>
          <w:szCs w:val="22"/>
        </w:rPr>
        <w:t xml:space="preserve"> 201</w:t>
      </w:r>
      <w:r w:rsidR="00563998">
        <w:rPr>
          <w:sz w:val="22"/>
          <w:szCs w:val="22"/>
        </w:rPr>
        <w:t>7</w:t>
      </w:r>
      <w:r w:rsidR="000820F5" w:rsidRPr="004A48F9">
        <w:rPr>
          <w:sz w:val="22"/>
          <w:szCs w:val="22"/>
        </w:rPr>
        <w:t xml:space="preserve"> </w:t>
      </w:r>
      <w:r w:rsidR="000820F5" w:rsidRPr="004A48F9">
        <w:rPr>
          <w:b/>
          <w:sz w:val="22"/>
          <w:szCs w:val="22"/>
        </w:rPr>
        <w:t>and then</w:t>
      </w:r>
      <w:r w:rsidR="006A23E1" w:rsidRPr="004A48F9">
        <w:rPr>
          <w:b/>
          <w:sz w:val="22"/>
          <w:szCs w:val="22"/>
        </w:rPr>
        <w:t>:</w:t>
      </w:r>
      <w:r w:rsidR="008A5D70">
        <w:rPr>
          <w:b/>
          <w:sz w:val="22"/>
          <w:szCs w:val="22"/>
        </w:rPr>
        <w:t xml:space="preserve"> </w:t>
      </w:r>
      <w:r w:rsidR="00563998" w:rsidRPr="00563998">
        <w:rPr>
          <w:i/>
        </w:rPr>
        <w:t>Neck Posture: Addressing a Cause of Neck Pain and Disability</w:t>
      </w:r>
      <w:r w:rsidR="00563998" w:rsidRPr="00563998">
        <w:t xml:space="preserve"> </w:t>
      </w:r>
    </w:p>
    <w:p w:rsidR="00834DF3" w:rsidRDefault="00834DF3" w:rsidP="00C10110"/>
    <w:p w:rsidR="00834DF3" w:rsidRDefault="00834DF3" w:rsidP="00C10110"/>
    <w:p w:rsidR="000820F5" w:rsidRDefault="000820F5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Excellence </w:t>
      </w:r>
      <w:r w:rsidR="00257651">
        <w:rPr>
          <w:rFonts w:ascii="Times New Roman" w:hAnsi="Times New Roman"/>
          <w:color w:val="0000FF"/>
        </w:rPr>
        <w:t xml:space="preserve">in </w:t>
      </w:r>
      <w:r w:rsidR="005736F4">
        <w:rPr>
          <w:rFonts w:ascii="Times New Roman" w:hAnsi="Times New Roman"/>
          <w:color w:val="0000FF"/>
        </w:rPr>
        <w:t>Conservative Spine Care</w:t>
      </w:r>
      <w:r>
        <w:rPr>
          <w:rFonts w:ascii="Times New Roman" w:hAnsi="Times New Roman"/>
          <w:color w:val="0000FF"/>
        </w:rPr>
        <w:t>...</w:t>
      </w:r>
      <w:r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color w:val="0000FF"/>
        </w:rPr>
        <w:t>...Excellence in Health</w:t>
      </w:r>
    </w:p>
    <w:p w:rsidR="000820F5" w:rsidRDefault="000820F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6030" w:hanging="6030"/>
        <w:jc w:val="both"/>
        <w:rPr>
          <w:b/>
          <w:bCs/>
          <w:sz w:val="22"/>
        </w:rPr>
      </w:pPr>
      <w:r>
        <w:rPr>
          <w:b/>
          <w:bCs/>
          <w:sz w:val="22"/>
        </w:rPr>
        <w:t>214 Russell St., Box 80121,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Website: DrLeach.com</w:t>
      </w:r>
    </w:p>
    <w:p w:rsidR="000820F5" w:rsidRDefault="000820F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6030" w:hanging="6030"/>
        <w:jc w:val="both"/>
        <w:rPr>
          <w:b/>
          <w:bCs/>
          <w:sz w:val="22"/>
          <w:szCs w:val="22"/>
        </w:rPr>
      </w:pPr>
      <w:r>
        <w:rPr>
          <w:b/>
          <w:bCs/>
          <w:sz w:val="22"/>
        </w:rPr>
        <w:t xml:space="preserve">Starkville, Ms 39759  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e-mail:</w:t>
      </w:r>
      <w:r>
        <w:rPr>
          <w:b/>
          <w:bCs/>
          <w:color w:val="0000FF"/>
          <w:sz w:val="22"/>
        </w:rPr>
        <w:t xml:space="preserve"> </w:t>
      </w:r>
      <w:r w:rsidR="00595F4C">
        <w:rPr>
          <w:sz w:val="22"/>
        </w:rPr>
        <w:fldChar w:fldCharType="begin"/>
      </w:r>
      <w:r>
        <w:rPr>
          <w:sz w:val="22"/>
        </w:rPr>
        <w:instrText xml:space="preserve"> GOTOBUTTON BM_1_ </w:instrText>
      </w:r>
      <w:r>
        <w:rPr>
          <w:b/>
          <w:bCs/>
          <w:sz w:val="22"/>
        </w:rPr>
        <w:instrText>RL@DrLeach.com</w:instrText>
      </w:r>
      <w:r w:rsidR="00595F4C">
        <w:rPr>
          <w:sz w:val="22"/>
        </w:rPr>
        <w:fldChar w:fldCharType="end"/>
      </w:r>
    </w:p>
    <w:p w:rsidR="000820F5" w:rsidRDefault="000820F5">
      <w:pPr>
        <w:ind w:left="-1440" w:hanging="360"/>
        <w:rPr>
          <w:sz w:val="40"/>
        </w:rPr>
      </w:pPr>
      <w:r>
        <w:rPr>
          <w:b/>
          <w:bCs/>
          <w:sz w:val="22"/>
          <w:szCs w:val="22"/>
        </w:rPr>
        <w:t xml:space="preserve">                                Phone: (662) 323-2371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</w:t>
      </w:r>
      <w:r>
        <w:rPr>
          <w:b/>
          <w:bCs/>
          <w:sz w:val="22"/>
          <w:szCs w:val="22"/>
        </w:rPr>
        <w:tab/>
        <w:t xml:space="preserve"> FAX: (662) 323-2382</w:t>
      </w:r>
      <w:r>
        <w:rPr>
          <w:b/>
          <w:bCs/>
          <w:sz w:val="22"/>
          <w:szCs w:val="22"/>
        </w:rPr>
        <w:tab/>
      </w:r>
    </w:p>
    <w:sectPr w:rsidR="000820F5" w:rsidSect="00751073">
      <w:pgSz w:w="12240" w:h="15840"/>
      <w:pgMar w:top="270" w:right="1800" w:bottom="9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138B"/>
    <w:multiLevelType w:val="hybridMultilevel"/>
    <w:tmpl w:val="72D265CE"/>
    <w:lvl w:ilvl="0" w:tplc="8070C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D06504"/>
    <w:multiLevelType w:val="hybridMultilevel"/>
    <w:tmpl w:val="14045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912FD"/>
    <w:multiLevelType w:val="hybridMultilevel"/>
    <w:tmpl w:val="3A1CA2AE"/>
    <w:lvl w:ilvl="0" w:tplc="6A56D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FC7B9D"/>
    <w:multiLevelType w:val="hybridMultilevel"/>
    <w:tmpl w:val="F2567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0D4EBE"/>
    <w:multiLevelType w:val="hybridMultilevel"/>
    <w:tmpl w:val="4816C63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04178FA"/>
    <w:multiLevelType w:val="hybridMultilevel"/>
    <w:tmpl w:val="AF5E57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FF182E"/>
    <w:multiLevelType w:val="hybridMultilevel"/>
    <w:tmpl w:val="6A4C7E54"/>
    <w:lvl w:ilvl="0" w:tplc="968E6D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571DA7"/>
    <w:multiLevelType w:val="hybridMultilevel"/>
    <w:tmpl w:val="8B1E9824"/>
    <w:lvl w:ilvl="0" w:tplc="36A0F0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67607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378B7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5C04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056BF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61A7F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3C072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5843C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600B9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376813"/>
    <w:multiLevelType w:val="hybridMultilevel"/>
    <w:tmpl w:val="BF00F0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C374F78"/>
    <w:multiLevelType w:val="hybridMultilevel"/>
    <w:tmpl w:val="D32E28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E7A13E0"/>
    <w:multiLevelType w:val="hybridMultilevel"/>
    <w:tmpl w:val="5EEE2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5565BB"/>
    <w:multiLevelType w:val="hybridMultilevel"/>
    <w:tmpl w:val="EE48EF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4AE0C9E"/>
    <w:multiLevelType w:val="hybridMultilevel"/>
    <w:tmpl w:val="B1C425AA"/>
    <w:lvl w:ilvl="0" w:tplc="A2261A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AD22626"/>
    <w:multiLevelType w:val="hybridMultilevel"/>
    <w:tmpl w:val="6A8E2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255620"/>
    <w:multiLevelType w:val="hybridMultilevel"/>
    <w:tmpl w:val="B462A9AE"/>
    <w:lvl w:ilvl="0" w:tplc="82800F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657644"/>
    <w:multiLevelType w:val="hybridMultilevel"/>
    <w:tmpl w:val="6B8EADDC"/>
    <w:lvl w:ilvl="0" w:tplc="F788C4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9CF28AB"/>
    <w:multiLevelType w:val="hybridMultilevel"/>
    <w:tmpl w:val="B37AFD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4902FFB"/>
    <w:multiLevelType w:val="hybridMultilevel"/>
    <w:tmpl w:val="FB4C5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3076BB"/>
    <w:multiLevelType w:val="hybridMultilevel"/>
    <w:tmpl w:val="C1B03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E50481"/>
    <w:multiLevelType w:val="hybridMultilevel"/>
    <w:tmpl w:val="D32E286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6BF72D2D"/>
    <w:multiLevelType w:val="hybridMultilevel"/>
    <w:tmpl w:val="0A7A6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5C3601"/>
    <w:multiLevelType w:val="hybridMultilevel"/>
    <w:tmpl w:val="F1CA960C"/>
    <w:lvl w:ilvl="0" w:tplc="E4FC31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8A77138"/>
    <w:multiLevelType w:val="hybridMultilevel"/>
    <w:tmpl w:val="347CFD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B675F29"/>
    <w:multiLevelType w:val="hybridMultilevel"/>
    <w:tmpl w:val="F3105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E933F3"/>
    <w:multiLevelType w:val="hybridMultilevel"/>
    <w:tmpl w:val="83028A40"/>
    <w:lvl w:ilvl="0" w:tplc="0EA64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19"/>
  </w:num>
  <w:num w:numId="4">
    <w:abstractNumId w:val="22"/>
  </w:num>
  <w:num w:numId="5">
    <w:abstractNumId w:val="18"/>
  </w:num>
  <w:num w:numId="6">
    <w:abstractNumId w:val="8"/>
  </w:num>
  <w:num w:numId="7">
    <w:abstractNumId w:val="13"/>
  </w:num>
  <w:num w:numId="8">
    <w:abstractNumId w:val="16"/>
  </w:num>
  <w:num w:numId="9">
    <w:abstractNumId w:val="17"/>
  </w:num>
  <w:num w:numId="10">
    <w:abstractNumId w:val="5"/>
  </w:num>
  <w:num w:numId="11">
    <w:abstractNumId w:val="10"/>
  </w:num>
  <w:num w:numId="12">
    <w:abstractNumId w:val="23"/>
  </w:num>
  <w:num w:numId="13">
    <w:abstractNumId w:val="2"/>
  </w:num>
  <w:num w:numId="14">
    <w:abstractNumId w:val="0"/>
  </w:num>
  <w:num w:numId="15">
    <w:abstractNumId w:val="4"/>
  </w:num>
  <w:num w:numId="16">
    <w:abstractNumId w:val="11"/>
  </w:num>
  <w:num w:numId="17">
    <w:abstractNumId w:val="1"/>
  </w:num>
  <w:num w:numId="18">
    <w:abstractNumId w:val="15"/>
  </w:num>
  <w:num w:numId="19">
    <w:abstractNumId w:val="6"/>
  </w:num>
  <w:num w:numId="20">
    <w:abstractNumId w:val="21"/>
  </w:num>
  <w:num w:numId="21">
    <w:abstractNumId w:val="20"/>
  </w:num>
  <w:num w:numId="22">
    <w:abstractNumId w:val="14"/>
  </w:num>
  <w:num w:numId="23">
    <w:abstractNumId w:val="24"/>
  </w:num>
  <w:num w:numId="24">
    <w:abstractNumId w:val="12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6969"/>
    <w:rsid w:val="00006AAB"/>
    <w:rsid w:val="00006B35"/>
    <w:rsid w:val="00007731"/>
    <w:rsid w:val="00013619"/>
    <w:rsid w:val="000236E9"/>
    <w:rsid w:val="00034BB2"/>
    <w:rsid w:val="00034D9C"/>
    <w:rsid w:val="00034FA2"/>
    <w:rsid w:val="000374FD"/>
    <w:rsid w:val="0004311E"/>
    <w:rsid w:val="0004474D"/>
    <w:rsid w:val="00045C58"/>
    <w:rsid w:val="000513C7"/>
    <w:rsid w:val="000559AA"/>
    <w:rsid w:val="00056236"/>
    <w:rsid w:val="000634E9"/>
    <w:rsid w:val="0006519D"/>
    <w:rsid w:val="0006718B"/>
    <w:rsid w:val="00075C6A"/>
    <w:rsid w:val="00077D8A"/>
    <w:rsid w:val="000820F5"/>
    <w:rsid w:val="00087846"/>
    <w:rsid w:val="00091C06"/>
    <w:rsid w:val="000A1B1D"/>
    <w:rsid w:val="000A21BA"/>
    <w:rsid w:val="000A28E1"/>
    <w:rsid w:val="000A2901"/>
    <w:rsid w:val="000A4BF4"/>
    <w:rsid w:val="000A7874"/>
    <w:rsid w:val="000B0FCD"/>
    <w:rsid w:val="000B3BEE"/>
    <w:rsid w:val="000B7F5C"/>
    <w:rsid w:val="000C1873"/>
    <w:rsid w:val="000C401B"/>
    <w:rsid w:val="000C76AB"/>
    <w:rsid w:val="000D7C44"/>
    <w:rsid w:val="000F0E2F"/>
    <w:rsid w:val="000F3C91"/>
    <w:rsid w:val="001010CB"/>
    <w:rsid w:val="00102813"/>
    <w:rsid w:val="00103E7C"/>
    <w:rsid w:val="001072CB"/>
    <w:rsid w:val="00113BE5"/>
    <w:rsid w:val="00120AD7"/>
    <w:rsid w:val="001222ED"/>
    <w:rsid w:val="001249A1"/>
    <w:rsid w:val="001317B1"/>
    <w:rsid w:val="00131C46"/>
    <w:rsid w:val="00135D33"/>
    <w:rsid w:val="00141234"/>
    <w:rsid w:val="00151EB5"/>
    <w:rsid w:val="0015352F"/>
    <w:rsid w:val="001535FF"/>
    <w:rsid w:val="00165536"/>
    <w:rsid w:val="0017389F"/>
    <w:rsid w:val="0018093B"/>
    <w:rsid w:val="001838DD"/>
    <w:rsid w:val="0018450B"/>
    <w:rsid w:val="001877EE"/>
    <w:rsid w:val="001A2C93"/>
    <w:rsid w:val="001A7273"/>
    <w:rsid w:val="001B1DC9"/>
    <w:rsid w:val="001C004B"/>
    <w:rsid w:val="001C0CDB"/>
    <w:rsid w:val="001C420B"/>
    <w:rsid w:val="001D750E"/>
    <w:rsid w:val="001F5D85"/>
    <w:rsid w:val="00200101"/>
    <w:rsid w:val="002059F0"/>
    <w:rsid w:val="00206969"/>
    <w:rsid w:val="00206ACF"/>
    <w:rsid w:val="00211245"/>
    <w:rsid w:val="002113A5"/>
    <w:rsid w:val="00212164"/>
    <w:rsid w:val="00215B6B"/>
    <w:rsid w:val="00226A1B"/>
    <w:rsid w:val="002343B6"/>
    <w:rsid w:val="00234B04"/>
    <w:rsid w:val="00236563"/>
    <w:rsid w:val="0024399B"/>
    <w:rsid w:val="00245408"/>
    <w:rsid w:val="00250711"/>
    <w:rsid w:val="00251D60"/>
    <w:rsid w:val="00257651"/>
    <w:rsid w:val="002606FB"/>
    <w:rsid w:val="002624C0"/>
    <w:rsid w:val="00263DF1"/>
    <w:rsid w:val="002659F1"/>
    <w:rsid w:val="002827CA"/>
    <w:rsid w:val="00283D88"/>
    <w:rsid w:val="002864D0"/>
    <w:rsid w:val="00296E3C"/>
    <w:rsid w:val="00297DB5"/>
    <w:rsid w:val="002B30C1"/>
    <w:rsid w:val="002B76E5"/>
    <w:rsid w:val="002C0EDF"/>
    <w:rsid w:val="002C2625"/>
    <w:rsid w:val="002C534F"/>
    <w:rsid w:val="002C71AD"/>
    <w:rsid w:val="002D1BE9"/>
    <w:rsid w:val="002D2D47"/>
    <w:rsid w:val="002E06A6"/>
    <w:rsid w:val="002E5923"/>
    <w:rsid w:val="002F29A9"/>
    <w:rsid w:val="002F3B0B"/>
    <w:rsid w:val="002F490D"/>
    <w:rsid w:val="002F596C"/>
    <w:rsid w:val="002F6CA7"/>
    <w:rsid w:val="00302103"/>
    <w:rsid w:val="003159AA"/>
    <w:rsid w:val="00316B30"/>
    <w:rsid w:val="0032388F"/>
    <w:rsid w:val="0033132A"/>
    <w:rsid w:val="003325F3"/>
    <w:rsid w:val="003350E9"/>
    <w:rsid w:val="003357CF"/>
    <w:rsid w:val="00335D7D"/>
    <w:rsid w:val="00345F8F"/>
    <w:rsid w:val="0035155C"/>
    <w:rsid w:val="003625B1"/>
    <w:rsid w:val="00365785"/>
    <w:rsid w:val="003732F8"/>
    <w:rsid w:val="00374BC2"/>
    <w:rsid w:val="00375586"/>
    <w:rsid w:val="0038003B"/>
    <w:rsid w:val="003830B8"/>
    <w:rsid w:val="0038406C"/>
    <w:rsid w:val="0038670C"/>
    <w:rsid w:val="003908E6"/>
    <w:rsid w:val="003911E2"/>
    <w:rsid w:val="003A163C"/>
    <w:rsid w:val="003A28AB"/>
    <w:rsid w:val="003A58C1"/>
    <w:rsid w:val="003B7534"/>
    <w:rsid w:val="003B79FC"/>
    <w:rsid w:val="003C0556"/>
    <w:rsid w:val="003C3382"/>
    <w:rsid w:val="003D5A6C"/>
    <w:rsid w:val="003E3697"/>
    <w:rsid w:val="003E62B6"/>
    <w:rsid w:val="003F22BE"/>
    <w:rsid w:val="003F2D4D"/>
    <w:rsid w:val="003F5D7F"/>
    <w:rsid w:val="003F6041"/>
    <w:rsid w:val="00400202"/>
    <w:rsid w:val="00400F58"/>
    <w:rsid w:val="00401EB3"/>
    <w:rsid w:val="00401F0D"/>
    <w:rsid w:val="00406D13"/>
    <w:rsid w:val="004112B8"/>
    <w:rsid w:val="00413CF9"/>
    <w:rsid w:val="00414AAC"/>
    <w:rsid w:val="00416188"/>
    <w:rsid w:val="00420652"/>
    <w:rsid w:val="004257F3"/>
    <w:rsid w:val="00427F24"/>
    <w:rsid w:val="00436A2F"/>
    <w:rsid w:val="0044205E"/>
    <w:rsid w:val="00452587"/>
    <w:rsid w:val="00453FA4"/>
    <w:rsid w:val="00455B8C"/>
    <w:rsid w:val="00455F9D"/>
    <w:rsid w:val="00460E05"/>
    <w:rsid w:val="004611BF"/>
    <w:rsid w:val="004633F2"/>
    <w:rsid w:val="0046354E"/>
    <w:rsid w:val="004659E7"/>
    <w:rsid w:val="0047313B"/>
    <w:rsid w:val="00486E11"/>
    <w:rsid w:val="00490114"/>
    <w:rsid w:val="004A1C9D"/>
    <w:rsid w:val="004A4731"/>
    <w:rsid w:val="004A48F9"/>
    <w:rsid w:val="004A6938"/>
    <w:rsid w:val="004B1146"/>
    <w:rsid w:val="004B675D"/>
    <w:rsid w:val="004C1AE4"/>
    <w:rsid w:val="004C2455"/>
    <w:rsid w:val="004D10FD"/>
    <w:rsid w:val="004D366A"/>
    <w:rsid w:val="004D67EA"/>
    <w:rsid w:val="004E204D"/>
    <w:rsid w:val="004E56D8"/>
    <w:rsid w:val="004F1D7D"/>
    <w:rsid w:val="00505750"/>
    <w:rsid w:val="0051094C"/>
    <w:rsid w:val="00510B5E"/>
    <w:rsid w:val="00510F14"/>
    <w:rsid w:val="005200A4"/>
    <w:rsid w:val="005210D2"/>
    <w:rsid w:val="005309AF"/>
    <w:rsid w:val="00536CFE"/>
    <w:rsid w:val="00542089"/>
    <w:rsid w:val="00542F53"/>
    <w:rsid w:val="0054549A"/>
    <w:rsid w:val="005467F4"/>
    <w:rsid w:val="00551086"/>
    <w:rsid w:val="00556CB4"/>
    <w:rsid w:val="00563998"/>
    <w:rsid w:val="005736F4"/>
    <w:rsid w:val="00595F4C"/>
    <w:rsid w:val="005A098F"/>
    <w:rsid w:val="005A69BD"/>
    <w:rsid w:val="005A6A41"/>
    <w:rsid w:val="005B3984"/>
    <w:rsid w:val="005C4DC0"/>
    <w:rsid w:val="005D1BBE"/>
    <w:rsid w:val="005D37F3"/>
    <w:rsid w:val="005D511D"/>
    <w:rsid w:val="005D5BAF"/>
    <w:rsid w:val="005E0039"/>
    <w:rsid w:val="005E5BF3"/>
    <w:rsid w:val="005F0B9A"/>
    <w:rsid w:val="005F1668"/>
    <w:rsid w:val="005F30A7"/>
    <w:rsid w:val="005F57AF"/>
    <w:rsid w:val="005F774E"/>
    <w:rsid w:val="00601BD0"/>
    <w:rsid w:val="006057F2"/>
    <w:rsid w:val="0061196C"/>
    <w:rsid w:val="00612CD3"/>
    <w:rsid w:val="00614BC2"/>
    <w:rsid w:val="006263DB"/>
    <w:rsid w:val="0063183A"/>
    <w:rsid w:val="00643C2B"/>
    <w:rsid w:val="00644C60"/>
    <w:rsid w:val="0064654E"/>
    <w:rsid w:val="006660A7"/>
    <w:rsid w:val="006667B9"/>
    <w:rsid w:val="00670BC5"/>
    <w:rsid w:val="00670DA9"/>
    <w:rsid w:val="006765E3"/>
    <w:rsid w:val="006776F1"/>
    <w:rsid w:val="00677A0F"/>
    <w:rsid w:val="00685784"/>
    <w:rsid w:val="00685CC8"/>
    <w:rsid w:val="0069083E"/>
    <w:rsid w:val="006954DB"/>
    <w:rsid w:val="0069660F"/>
    <w:rsid w:val="006A23E1"/>
    <w:rsid w:val="006A6B1F"/>
    <w:rsid w:val="006D0414"/>
    <w:rsid w:val="006D525C"/>
    <w:rsid w:val="006D5A33"/>
    <w:rsid w:val="006E7B22"/>
    <w:rsid w:val="006F0D83"/>
    <w:rsid w:val="006F28CB"/>
    <w:rsid w:val="006F4EA8"/>
    <w:rsid w:val="006F7EF2"/>
    <w:rsid w:val="00702CBA"/>
    <w:rsid w:val="007219A2"/>
    <w:rsid w:val="00725836"/>
    <w:rsid w:val="0072641A"/>
    <w:rsid w:val="00726912"/>
    <w:rsid w:val="0073039D"/>
    <w:rsid w:val="00730715"/>
    <w:rsid w:val="00731C95"/>
    <w:rsid w:val="007362AF"/>
    <w:rsid w:val="007417EA"/>
    <w:rsid w:val="00742A1E"/>
    <w:rsid w:val="00743FB3"/>
    <w:rsid w:val="00746C3E"/>
    <w:rsid w:val="007470B1"/>
    <w:rsid w:val="00747297"/>
    <w:rsid w:val="007478BA"/>
    <w:rsid w:val="00747A4B"/>
    <w:rsid w:val="00751073"/>
    <w:rsid w:val="007516AB"/>
    <w:rsid w:val="00751B80"/>
    <w:rsid w:val="00754013"/>
    <w:rsid w:val="0075453D"/>
    <w:rsid w:val="00760C30"/>
    <w:rsid w:val="00763B0D"/>
    <w:rsid w:val="00764DA5"/>
    <w:rsid w:val="00766CB0"/>
    <w:rsid w:val="00775F15"/>
    <w:rsid w:val="00776161"/>
    <w:rsid w:val="00781906"/>
    <w:rsid w:val="007879D5"/>
    <w:rsid w:val="007935BB"/>
    <w:rsid w:val="00793D16"/>
    <w:rsid w:val="007950BA"/>
    <w:rsid w:val="007A5315"/>
    <w:rsid w:val="007B0C24"/>
    <w:rsid w:val="007B3839"/>
    <w:rsid w:val="007B5E93"/>
    <w:rsid w:val="007B7439"/>
    <w:rsid w:val="007B77C0"/>
    <w:rsid w:val="007C0836"/>
    <w:rsid w:val="007C29A3"/>
    <w:rsid w:val="007C6711"/>
    <w:rsid w:val="007C7334"/>
    <w:rsid w:val="007D422B"/>
    <w:rsid w:val="007D44FE"/>
    <w:rsid w:val="007D5B89"/>
    <w:rsid w:val="007E7B5A"/>
    <w:rsid w:val="007F2866"/>
    <w:rsid w:val="007F3760"/>
    <w:rsid w:val="007F6A6A"/>
    <w:rsid w:val="00801032"/>
    <w:rsid w:val="00804715"/>
    <w:rsid w:val="00806574"/>
    <w:rsid w:val="00807CE8"/>
    <w:rsid w:val="008130FC"/>
    <w:rsid w:val="00815DB9"/>
    <w:rsid w:val="008171C1"/>
    <w:rsid w:val="00817DFA"/>
    <w:rsid w:val="008219FF"/>
    <w:rsid w:val="00822F79"/>
    <w:rsid w:val="00825CCB"/>
    <w:rsid w:val="00827640"/>
    <w:rsid w:val="00834DF3"/>
    <w:rsid w:val="00835ABA"/>
    <w:rsid w:val="0084178C"/>
    <w:rsid w:val="00841EA3"/>
    <w:rsid w:val="00842A71"/>
    <w:rsid w:val="00846B8E"/>
    <w:rsid w:val="00847BC5"/>
    <w:rsid w:val="008515C5"/>
    <w:rsid w:val="008525E0"/>
    <w:rsid w:val="00856AA8"/>
    <w:rsid w:val="00857241"/>
    <w:rsid w:val="008609FD"/>
    <w:rsid w:val="008658CD"/>
    <w:rsid w:val="008661CF"/>
    <w:rsid w:val="0086763D"/>
    <w:rsid w:val="00871072"/>
    <w:rsid w:val="00872E6F"/>
    <w:rsid w:val="00874B26"/>
    <w:rsid w:val="00875213"/>
    <w:rsid w:val="008819F0"/>
    <w:rsid w:val="0088626B"/>
    <w:rsid w:val="00886BCB"/>
    <w:rsid w:val="008923FD"/>
    <w:rsid w:val="008A0C2F"/>
    <w:rsid w:val="008A110B"/>
    <w:rsid w:val="008A4AE0"/>
    <w:rsid w:val="008A5D70"/>
    <w:rsid w:val="008B772F"/>
    <w:rsid w:val="008C10FD"/>
    <w:rsid w:val="008D052C"/>
    <w:rsid w:val="008D1DD2"/>
    <w:rsid w:val="008D700A"/>
    <w:rsid w:val="008D758F"/>
    <w:rsid w:val="008E6880"/>
    <w:rsid w:val="008F1749"/>
    <w:rsid w:val="008F5027"/>
    <w:rsid w:val="008F676F"/>
    <w:rsid w:val="009019B4"/>
    <w:rsid w:val="009033CA"/>
    <w:rsid w:val="009112FA"/>
    <w:rsid w:val="0092427F"/>
    <w:rsid w:val="00925A25"/>
    <w:rsid w:val="00927ECE"/>
    <w:rsid w:val="00931882"/>
    <w:rsid w:val="00932BCF"/>
    <w:rsid w:val="0094446C"/>
    <w:rsid w:val="009466CE"/>
    <w:rsid w:val="00946BBD"/>
    <w:rsid w:val="00946BE4"/>
    <w:rsid w:val="00947A9D"/>
    <w:rsid w:val="00962FDB"/>
    <w:rsid w:val="0096491B"/>
    <w:rsid w:val="009720C7"/>
    <w:rsid w:val="00975150"/>
    <w:rsid w:val="00980FA7"/>
    <w:rsid w:val="00983041"/>
    <w:rsid w:val="00983709"/>
    <w:rsid w:val="009878CA"/>
    <w:rsid w:val="00991C42"/>
    <w:rsid w:val="00993198"/>
    <w:rsid w:val="009A6333"/>
    <w:rsid w:val="009A71E9"/>
    <w:rsid w:val="009B005B"/>
    <w:rsid w:val="009C1068"/>
    <w:rsid w:val="009D3F7F"/>
    <w:rsid w:val="009D5DD0"/>
    <w:rsid w:val="009E557C"/>
    <w:rsid w:val="009F4FF0"/>
    <w:rsid w:val="00A008BD"/>
    <w:rsid w:val="00A1124F"/>
    <w:rsid w:val="00A15D3E"/>
    <w:rsid w:val="00A17BAF"/>
    <w:rsid w:val="00A219C8"/>
    <w:rsid w:val="00A23734"/>
    <w:rsid w:val="00A23C7D"/>
    <w:rsid w:val="00A2426B"/>
    <w:rsid w:val="00A305E5"/>
    <w:rsid w:val="00A41CFA"/>
    <w:rsid w:val="00A4449B"/>
    <w:rsid w:val="00A4674C"/>
    <w:rsid w:val="00A542DD"/>
    <w:rsid w:val="00A54B29"/>
    <w:rsid w:val="00A5532A"/>
    <w:rsid w:val="00A647EA"/>
    <w:rsid w:val="00A66825"/>
    <w:rsid w:val="00A730F2"/>
    <w:rsid w:val="00A734AA"/>
    <w:rsid w:val="00A80AAD"/>
    <w:rsid w:val="00A80F6E"/>
    <w:rsid w:val="00A83B6C"/>
    <w:rsid w:val="00A855BA"/>
    <w:rsid w:val="00A85CB8"/>
    <w:rsid w:val="00A938AF"/>
    <w:rsid w:val="00A945D8"/>
    <w:rsid w:val="00A9663B"/>
    <w:rsid w:val="00A975F0"/>
    <w:rsid w:val="00AA1CD9"/>
    <w:rsid w:val="00AB59DE"/>
    <w:rsid w:val="00AC0196"/>
    <w:rsid w:val="00AD0E6D"/>
    <w:rsid w:val="00AD14E0"/>
    <w:rsid w:val="00AD2023"/>
    <w:rsid w:val="00AD2765"/>
    <w:rsid w:val="00AD63A0"/>
    <w:rsid w:val="00AE33AD"/>
    <w:rsid w:val="00AE6921"/>
    <w:rsid w:val="00AF3AFE"/>
    <w:rsid w:val="00AF4446"/>
    <w:rsid w:val="00B022EC"/>
    <w:rsid w:val="00B06B11"/>
    <w:rsid w:val="00B109F5"/>
    <w:rsid w:val="00B11565"/>
    <w:rsid w:val="00B11791"/>
    <w:rsid w:val="00B119B6"/>
    <w:rsid w:val="00B136B1"/>
    <w:rsid w:val="00B175D8"/>
    <w:rsid w:val="00B23A83"/>
    <w:rsid w:val="00B41186"/>
    <w:rsid w:val="00B42B0D"/>
    <w:rsid w:val="00B44E2A"/>
    <w:rsid w:val="00B51DE8"/>
    <w:rsid w:val="00B54B85"/>
    <w:rsid w:val="00B54E22"/>
    <w:rsid w:val="00B617B8"/>
    <w:rsid w:val="00B61892"/>
    <w:rsid w:val="00B64D37"/>
    <w:rsid w:val="00B7372D"/>
    <w:rsid w:val="00B7565D"/>
    <w:rsid w:val="00B8098F"/>
    <w:rsid w:val="00B81BA5"/>
    <w:rsid w:val="00B842DF"/>
    <w:rsid w:val="00B867C9"/>
    <w:rsid w:val="00B86805"/>
    <w:rsid w:val="00B91DD3"/>
    <w:rsid w:val="00B95C8F"/>
    <w:rsid w:val="00B97A9C"/>
    <w:rsid w:val="00BA086C"/>
    <w:rsid w:val="00BA29A4"/>
    <w:rsid w:val="00BA4C97"/>
    <w:rsid w:val="00BA6005"/>
    <w:rsid w:val="00BA6E72"/>
    <w:rsid w:val="00BA70C4"/>
    <w:rsid w:val="00BB0B4E"/>
    <w:rsid w:val="00BB6E29"/>
    <w:rsid w:val="00BB7C50"/>
    <w:rsid w:val="00BC6D29"/>
    <w:rsid w:val="00BC6F1E"/>
    <w:rsid w:val="00BC7A86"/>
    <w:rsid w:val="00BD3260"/>
    <w:rsid w:val="00BD4B82"/>
    <w:rsid w:val="00BE1A8B"/>
    <w:rsid w:val="00BE1FFA"/>
    <w:rsid w:val="00BE36D6"/>
    <w:rsid w:val="00BE5445"/>
    <w:rsid w:val="00BF28FD"/>
    <w:rsid w:val="00C004D7"/>
    <w:rsid w:val="00C0127B"/>
    <w:rsid w:val="00C024DB"/>
    <w:rsid w:val="00C04661"/>
    <w:rsid w:val="00C10110"/>
    <w:rsid w:val="00C11C1F"/>
    <w:rsid w:val="00C12C6D"/>
    <w:rsid w:val="00C14B60"/>
    <w:rsid w:val="00C224BA"/>
    <w:rsid w:val="00C24D50"/>
    <w:rsid w:val="00C33C25"/>
    <w:rsid w:val="00C35610"/>
    <w:rsid w:val="00C35B5B"/>
    <w:rsid w:val="00C37C6C"/>
    <w:rsid w:val="00C50E53"/>
    <w:rsid w:val="00C564F9"/>
    <w:rsid w:val="00C577EB"/>
    <w:rsid w:val="00C6489F"/>
    <w:rsid w:val="00C653B8"/>
    <w:rsid w:val="00C82E5A"/>
    <w:rsid w:val="00C83BED"/>
    <w:rsid w:val="00C84F9C"/>
    <w:rsid w:val="00C858D8"/>
    <w:rsid w:val="00C86162"/>
    <w:rsid w:val="00C871A4"/>
    <w:rsid w:val="00C97874"/>
    <w:rsid w:val="00CA057A"/>
    <w:rsid w:val="00CA09CF"/>
    <w:rsid w:val="00CB0A71"/>
    <w:rsid w:val="00CB199D"/>
    <w:rsid w:val="00CB4282"/>
    <w:rsid w:val="00CC6A75"/>
    <w:rsid w:val="00CC6EFE"/>
    <w:rsid w:val="00CD3E6A"/>
    <w:rsid w:val="00CD5032"/>
    <w:rsid w:val="00CE27E1"/>
    <w:rsid w:val="00CF0E95"/>
    <w:rsid w:val="00CF12D9"/>
    <w:rsid w:val="00CF1A51"/>
    <w:rsid w:val="00CF5ADC"/>
    <w:rsid w:val="00D008DD"/>
    <w:rsid w:val="00D041C5"/>
    <w:rsid w:val="00D06171"/>
    <w:rsid w:val="00D07A37"/>
    <w:rsid w:val="00D15FE7"/>
    <w:rsid w:val="00D17F94"/>
    <w:rsid w:val="00D20009"/>
    <w:rsid w:val="00D211A8"/>
    <w:rsid w:val="00D21639"/>
    <w:rsid w:val="00D307E5"/>
    <w:rsid w:val="00D32B10"/>
    <w:rsid w:val="00D34F0F"/>
    <w:rsid w:val="00D35703"/>
    <w:rsid w:val="00D44918"/>
    <w:rsid w:val="00D47771"/>
    <w:rsid w:val="00D52CEE"/>
    <w:rsid w:val="00D5613D"/>
    <w:rsid w:val="00D57903"/>
    <w:rsid w:val="00D604E5"/>
    <w:rsid w:val="00D64439"/>
    <w:rsid w:val="00D66161"/>
    <w:rsid w:val="00D67A15"/>
    <w:rsid w:val="00D67DEC"/>
    <w:rsid w:val="00D72A3A"/>
    <w:rsid w:val="00D738B2"/>
    <w:rsid w:val="00D74237"/>
    <w:rsid w:val="00D8108D"/>
    <w:rsid w:val="00D83021"/>
    <w:rsid w:val="00D85278"/>
    <w:rsid w:val="00D85A73"/>
    <w:rsid w:val="00D90098"/>
    <w:rsid w:val="00D914A3"/>
    <w:rsid w:val="00D97DBB"/>
    <w:rsid w:val="00DA4BE4"/>
    <w:rsid w:val="00DA60AA"/>
    <w:rsid w:val="00DB0790"/>
    <w:rsid w:val="00DB4B64"/>
    <w:rsid w:val="00DB6392"/>
    <w:rsid w:val="00DB7F00"/>
    <w:rsid w:val="00DC3A68"/>
    <w:rsid w:val="00DD16A8"/>
    <w:rsid w:val="00DD1F22"/>
    <w:rsid w:val="00DD2710"/>
    <w:rsid w:val="00DF09AC"/>
    <w:rsid w:val="00DF2736"/>
    <w:rsid w:val="00DF27D2"/>
    <w:rsid w:val="00DF7740"/>
    <w:rsid w:val="00E0092B"/>
    <w:rsid w:val="00E03A82"/>
    <w:rsid w:val="00E03AA0"/>
    <w:rsid w:val="00E04C02"/>
    <w:rsid w:val="00E138B6"/>
    <w:rsid w:val="00E13D98"/>
    <w:rsid w:val="00E15998"/>
    <w:rsid w:val="00E17DDC"/>
    <w:rsid w:val="00E21AC7"/>
    <w:rsid w:val="00E23AA2"/>
    <w:rsid w:val="00E24CB4"/>
    <w:rsid w:val="00E3071F"/>
    <w:rsid w:val="00E3092D"/>
    <w:rsid w:val="00E33C88"/>
    <w:rsid w:val="00E35397"/>
    <w:rsid w:val="00E36D87"/>
    <w:rsid w:val="00E440A8"/>
    <w:rsid w:val="00E522F1"/>
    <w:rsid w:val="00E612DC"/>
    <w:rsid w:val="00E71597"/>
    <w:rsid w:val="00E80020"/>
    <w:rsid w:val="00E83F41"/>
    <w:rsid w:val="00E924D0"/>
    <w:rsid w:val="00EA0D65"/>
    <w:rsid w:val="00EA38CB"/>
    <w:rsid w:val="00EA40ED"/>
    <w:rsid w:val="00EA5F4B"/>
    <w:rsid w:val="00EB3BA1"/>
    <w:rsid w:val="00EB60ED"/>
    <w:rsid w:val="00EC0DE5"/>
    <w:rsid w:val="00EC2018"/>
    <w:rsid w:val="00EC269A"/>
    <w:rsid w:val="00EC2DDB"/>
    <w:rsid w:val="00EC400E"/>
    <w:rsid w:val="00EC7BF4"/>
    <w:rsid w:val="00ED48F9"/>
    <w:rsid w:val="00ED54BF"/>
    <w:rsid w:val="00EE616C"/>
    <w:rsid w:val="00EE7C45"/>
    <w:rsid w:val="00EF213F"/>
    <w:rsid w:val="00EF269B"/>
    <w:rsid w:val="00EF4977"/>
    <w:rsid w:val="00F11149"/>
    <w:rsid w:val="00F17745"/>
    <w:rsid w:val="00F30CFB"/>
    <w:rsid w:val="00F3467A"/>
    <w:rsid w:val="00F36478"/>
    <w:rsid w:val="00F373F3"/>
    <w:rsid w:val="00F37C4B"/>
    <w:rsid w:val="00F40E73"/>
    <w:rsid w:val="00F416CF"/>
    <w:rsid w:val="00F450F5"/>
    <w:rsid w:val="00F471C8"/>
    <w:rsid w:val="00F5080B"/>
    <w:rsid w:val="00F549CD"/>
    <w:rsid w:val="00F57F32"/>
    <w:rsid w:val="00F619F9"/>
    <w:rsid w:val="00F62F55"/>
    <w:rsid w:val="00F633D1"/>
    <w:rsid w:val="00F66BAB"/>
    <w:rsid w:val="00F7177C"/>
    <w:rsid w:val="00F74CF6"/>
    <w:rsid w:val="00F7798D"/>
    <w:rsid w:val="00F85ECF"/>
    <w:rsid w:val="00F90717"/>
    <w:rsid w:val="00F91763"/>
    <w:rsid w:val="00F9759C"/>
    <w:rsid w:val="00FA0517"/>
    <w:rsid w:val="00FA6B3D"/>
    <w:rsid w:val="00FA6C62"/>
    <w:rsid w:val="00FA72EE"/>
    <w:rsid w:val="00FB2E4A"/>
    <w:rsid w:val="00FB4A08"/>
    <w:rsid w:val="00FD1272"/>
    <w:rsid w:val="00FD373C"/>
    <w:rsid w:val="00FD464B"/>
    <w:rsid w:val="00FD6A61"/>
    <w:rsid w:val="00FD72A6"/>
    <w:rsid w:val="00FE3720"/>
    <w:rsid w:val="00FE5E53"/>
    <w:rsid w:val="00FE606D"/>
    <w:rsid w:val="00FE7D77"/>
    <w:rsid w:val="00FF04D2"/>
    <w:rsid w:val="00FF2DDD"/>
    <w:rsid w:val="00FF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073"/>
    <w:rPr>
      <w:sz w:val="24"/>
    </w:rPr>
  </w:style>
  <w:style w:type="paragraph" w:styleId="Heading1">
    <w:name w:val="heading 1"/>
    <w:basedOn w:val="Normal"/>
    <w:next w:val="Normal"/>
    <w:qFormat/>
    <w:rsid w:val="00751073"/>
    <w:pPr>
      <w:keepNext/>
      <w:outlineLvl w:val="0"/>
    </w:pPr>
    <w:rPr>
      <w:b/>
      <w:bCs/>
      <w:color w:val="0000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751073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ind w:firstLine="1440"/>
      <w:jc w:val="both"/>
    </w:pPr>
    <w:rPr>
      <w:rFonts w:ascii="Tahoma" w:eastAsia="Times New Roman" w:hAnsi="Tahoma" w:cs="Tahoma"/>
      <w:noProof/>
      <w:color w:val="0000FF"/>
      <w:szCs w:val="24"/>
    </w:rPr>
  </w:style>
  <w:style w:type="paragraph" w:styleId="BodyText">
    <w:name w:val="Body Text"/>
    <w:basedOn w:val="Normal"/>
    <w:semiHidden/>
    <w:rsid w:val="00751073"/>
    <w:rPr>
      <w:sz w:val="22"/>
      <w:szCs w:val="18"/>
    </w:rPr>
  </w:style>
  <w:style w:type="character" w:styleId="Hyperlink">
    <w:name w:val="Hyperlink"/>
    <w:semiHidden/>
    <w:rsid w:val="00751073"/>
    <w:rPr>
      <w:color w:val="0000FF"/>
      <w:u w:val="single"/>
    </w:rPr>
  </w:style>
  <w:style w:type="character" w:styleId="FollowedHyperlink">
    <w:name w:val="FollowedHyperlink"/>
    <w:semiHidden/>
    <w:rsid w:val="00751073"/>
    <w:rPr>
      <w:color w:val="800080"/>
      <w:u w:val="single"/>
    </w:rPr>
  </w:style>
  <w:style w:type="paragraph" w:styleId="BodyText2">
    <w:name w:val="Body Text 2"/>
    <w:basedOn w:val="Normal"/>
    <w:semiHidden/>
    <w:rsid w:val="00751073"/>
    <w:rPr>
      <w:b/>
      <w:bCs/>
      <w:i/>
      <w:iCs/>
      <w:sz w:val="28"/>
    </w:rPr>
  </w:style>
  <w:style w:type="paragraph" w:styleId="BodyTextIndent2">
    <w:name w:val="Body Text Indent 2"/>
    <w:basedOn w:val="Normal"/>
    <w:semiHidden/>
    <w:rsid w:val="00751073"/>
    <w:pPr>
      <w:ind w:firstLine="720"/>
    </w:pPr>
    <w:rPr>
      <w:sz w:val="22"/>
    </w:rPr>
  </w:style>
  <w:style w:type="paragraph" w:styleId="NormalWeb">
    <w:name w:val="Normal (Web)"/>
    <w:basedOn w:val="Normal"/>
    <w:semiHidden/>
    <w:rsid w:val="00751073"/>
    <w:pPr>
      <w:spacing w:before="100" w:beforeAutospacing="1" w:after="100" w:afterAutospacing="1"/>
    </w:pPr>
    <w:rPr>
      <w:rFonts w:ascii="Arial" w:eastAsia="Times New Roman" w:hAnsi="Arial" w:cs="Arial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C02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E04C02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DefaultParagraphFont"/>
    <w:rsid w:val="00BA70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6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6854156" TargetMode="External"/><Relationship Id="rId13" Type="http://schemas.openxmlformats.org/officeDocument/2006/relationships/hyperlink" Target="https://www.ncbi.nlm.nih.gov/pubmed/2197854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ncbi.nlm.nih.gov/pubmed/1270430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ncbi.nlm.nih.gov/pubmed/20430685" TargetMode="External"/><Relationship Id="rId5" Type="http://schemas.openxmlformats.org/officeDocument/2006/relationships/image" Target="media/image1.wmf"/><Relationship Id="rId15" Type="http://schemas.openxmlformats.org/officeDocument/2006/relationships/hyperlink" Target="http://www.drleach.com" TargetMode="External"/><Relationship Id="rId10" Type="http://schemas.openxmlformats.org/officeDocument/2006/relationships/hyperlink" Target="https://www.ncbi.nlm.nih.gov/pubmed/275750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27576192" TargetMode="External"/><Relationship Id="rId14" Type="http://schemas.openxmlformats.org/officeDocument/2006/relationships/hyperlink" Target="https://www.ncbi.nlm.nih.gov/pubmed/239484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Screenprint</Company>
  <LinksUpToDate>false</LinksUpToDate>
  <CharactersWithSpaces>5585</CharactersWithSpaces>
  <SharedDoc>false</SharedDoc>
  <HLinks>
    <vt:vector size="30" baseType="variant">
      <vt:variant>
        <vt:i4>2359397</vt:i4>
      </vt:variant>
      <vt:variant>
        <vt:i4>15</vt:i4>
      </vt:variant>
      <vt:variant>
        <vt:i4>0</vt:i4>
      </vt:variant>
      <vt:variant>
        <vt:i4>5</vt:i4>
      </vt:variant>
      <vt:variant>
        <vt:lpwstr>http://www.drleach.com/</vt:lpwstr>
      </vt:variant>
      <vt:variant>
        <vt:lpwstr/>
      </vt:variant>
      <vt:variant>
        <vt:i4>4128801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http://www.ncbi.nlm.nih.gov/pubmed/20004799</vt:lpwstr>
      </vt:variant>
      <vt:variant>
        <vt:lpwstr/>
      </vt:variant>
      <vt:variant>
        <vt:i4>3342374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http://www.ncbi.nlm.nih.gov/pubmed/21036279</vt:lpwstr>
      </vt:variant>
      <vt:variant>
        <vt:lpwstr/>
      </vt:variant>
      <vt:variant>
        <vt:i4>3407907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http://www.ncbi.nlm.nih.gov/pubmed/23706678</vt:lpwstr>
      </vt:variant>
      <vt:variant>
        <vt:lpwstr/>
      </vt:variant>
      <vt:variant>
        <vt:i4>3276832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http://www.ncbi.nlm.nih.gov/pubmed/24636109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Leach</dc:creator>
  <cp:lastModifiedBy>Dr Robert A Leach</cp:lastModifiedBy>
  <cp:revision>4</cp:revision>
  <cp:lastPrinted>2016-06-16T23:29:00Z</cp:lastPrinted>
  <dcterms:created xsi:type="dcterms:W3CDTF">2017-05-01T19:35:00Z</dcterms:created>
  <dcterms:modified xsi:type="dcterms:W3CDTF">2017-05-06T01:18:00Z</dcterms:modified>
</cp:coreProperties>
</file>